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 xml:space="preserve">Janet Malan, Crystal Martinez, Trudi Burney, Gina Hausmann,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Lisa Molaro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called to order: </w:t>
      </w:r>
      <w:r>
        <w:rPr>
          <w:sz w:val="24"/>
          <w:szCs w:val="24"/>
          <w:rtl w:val="0"/>
          <w:lang w:val="en-US"/>
        </w:rPr>
        <w:t xml:space="preserve">Janet </w:t>
      </w:r>
      <w:r>
        <w:rPr>
          <w:sz w:val="24"/>
          <w:szCs w:val="24"/>
          <w:rtl w:val="0"/>
          <w:lang w:val="en-US"/>
        </w:rPr>
        <w:t>called the meeting to order at</w:t>
      </w:r>
      <w:r>
        <w:rPr>
          <w:sz w:val="24"/>
          <w:szCs w:val="24"/>
          <w:rtl w:val="0"/>
          <w:lang w:val="en-US"/>
        </w:rPr>
        <w:t xml:space="preserve"> 7:02 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minutes: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Trudi </w:t>
      </w:r>
      <w:r>
        <w:rPr>
          <w:sz w:val="24"/>
          <w:szCs w:val="24"/>
          <w:rtl w:val="0"/>
          <w:lang w:val="en-US"/>
        </w:rPr>
        <w:t>moved to approve the minutes,</w:t>
      </w:r>
      <w:r>
        <w:rPr>
          <w:sz w:val="24"/>
          <w:szCs w:val="24"/>
          <w:rtl w:val="0"/>
          <w:lang w:val="en-US"/>
        </w:rPr>
        <w:t xml:space="preserve"> Janet </w:t>
      </w:r>
      <w:r>
        <w:rPr>
          <w:sz w:val="24"/>
          <w:szCs w:val="24"/>
          <w:rtl w:val="0"/>
          <w:lang w:val="en-US"/>
        </w:rPr>
        <w:t>Seconded</w:t>
      </w:r>
      <w:r>
        <w:rPr>
          <w:sz w:val="24"/>
          <w:szCs w:val="24"/>
          <w:rtl w:val="0"/>
          <w:lang w:val="en-US"/>
        </w:rPr>
        <w:t>, approved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</w:t>
      </w:r>
      <w:r>
        <w:rPr>
          <w:b w:val="1"/>
          <w:bCs w:val="1"/>
          <w:sz w:val="24"/>
          <w:szCs w:val="24"/>
          <w:rtl w:val="0"/>
          <w:lang w:val="en-US"/>
        </w:rPr>
        <w:t>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ab/>
        <w:t xml:space="preserve">- </w:t>
      </w:r>
      <w:r>
        <w:rPr>
          <w:sz w:val="24"/>
          <w:szCs w:val="24"/>
          <w:rtl w:val="0"/>
          <w:lang w:val="en-US"/>
        </w:rPr>
        <w:t>BOD, April 7, 7 pm, 842 Stendhal Lane, Cupertino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Empty Bowls, March 8, 2020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Clay Carnival, June 20, Clay Planet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(Janet Malan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Suggested a interactive/instructional 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Clay Date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`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arrange a studio tour of Thomas Arakawa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facility- Janet</w:t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Trudi and Linda organize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A Tour of the Cantor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and Luncheon - April 4 @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10:45am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Lisa will check on the Succulent Sale and Bonzai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getting close to the contact limit (250) looking into prepaying to go up to the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next level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Trudi moves to prepay Wild Apricot for two years at the Community Level,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Crystal Seconds, all in favor, approved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Crystal and Lisa will be meeting on Tuesday mornings at 9am.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Deadlines for submissions are: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February 24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March 9 and 23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April 6 and 20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May 4 and 18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June 1, 15 and 29</w:t>
      </w:r>
    </w:p>
    <w:p>
      <w:pPr>
        <w:pStyle w:val="Body A A"/>
        <w:rPr>
          <w:outline w:val="0"/>
          <w:color w:val="ff2d21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d21"/>
          <w:u w:color="ff2d21"/>
          <w:lang w:val="en-US"/>
          <w14:textFill>
            <w14:solidFill>
              <w14:srgbClr w14:val="FF2D21"/>
            </w14:solidFill>
          </w14:textFill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(Trudi Burney)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Adobe</w:t>
      </w:r>
      <w:r>
        <w:rPr>
          <w:sz w:val="24"/>
          <w:szCs w:val="24"/>
          <w:rtl w:val="0"/>
          <w:lang w:val="en-US"/>
        </w:rPr>
        <w:t xml:space="preserve"> $19.99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Wild Apricot</w:t>
      </w:r>
      <w:r>
        <w:rPr>
          <w:sz w:val="24"/>
          <w:szCs w:val="24"/>
          <w:rtl w:val="0"/>
          <w:lang w:val="en-US"/>
        </w:rPr>
        <w:t xml:space="preserve"> $60.00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-Paid </w:t>
      </w:r>
      <w:commentRangeStart w:id="0"/>
      <w:r>
        <w:rPr>
          <w:sz w:val="24"/>
          <w:szCs w:val="24"/>
          <w:rtl w:val="0"/>
          <w:lang w:val="en-US"/>
        </w:rPr>
        <w:t>Hostway</w:t>
      </w:r>
      <w:commentRangeEnd w:id="0"/>
      <w:r>
        <w:commentReference w:id="0"/>
      </w:r>
      <w:r>
        <w:rPr>
          <w:sz w:val="24"/>
          <w:szCs w:val="24"/>
          <w:rtl w:val="0"/>
          <w:lang w:val="en-US"/>
        </w:rPr>
        <w:t xml:space="preserve"> $21.95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-Account balances: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Checking:</w:t>
      </w:r>
      <w:r>
        <w:rPr>
          <w:sz w:val="24"/>
          <w:szCs w:val="24"/>
          <w:rtl w:val="0"/>
          <w:lang w:val="en-US"/>
        </w:rPr>
        <w:t xml:space="preserve"> $13,137.84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reconciled PayPal, transferred pay pal funds to checking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Balanced checking and converted savings into checking account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</w:t>
      </w: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  <w:r>
        <w:rPr>
          <w:sz w:val="24"/>
          <w:szCs w:val="24"/>
          <w:rtl w:val="0"/>
          <w:lang w:val="en-US"/>
        </w:rPr>
        <w:t xml:space="preserve"> 86 active members 67 up for renewal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 </w:t>
      </w:r>
      <w:r>
        <w:rPr>
          <w:sz w:val="24"/>
          <w:szCs w:val="24"/>
          <w:rtl w:val="0"/>
          <w:lang w:val="en-US"/>
        </w:rPr>
        <w:t xml:space="preserve">-Crystal to get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words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to Janet for a corporate folder</w:t>
      </w:r>
    </w:p>
    <w:p>
      <w:pPr>
        <w:pStyle w:val="Body A A"/>
        <w:rPr>
          <w:outline w:val="0"/>
          <w:color w:val="ff2d21"/>
          <w:sz w:val="24"/>
          <w:szCs w:val="24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(Priscilla Gray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Clay Carnival, 9 presenters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Valerie Lauderbach -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Rocky Lewycky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Jake Miller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Lynn Wood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Matt Hoogland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Anne Lewis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Virginia Ferguson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Denise Muckleroy-Young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Heather Pedersen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-purchased 2 light stands and 2 mics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Jeanine Meadinger and Cristina Chang will help out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Clay Dates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, Linda to compose for Website Archives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put 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 body of work together for an exhibit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-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get published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look into a tour of Heath Ceramics as a group activity</w:t>
      </w:r>
    </w:p>
    <w:p>
      <w:pPr>
        <w:pStyle w:val="Body B"/>
        <w:widowControl w:val="0"/>
        <w:ind w:firstLine="720"/>
      </w:pPr>
      <w:r>
        <w:rPr>
          <w:rtl w:val="0"/>
          <w:lang w:val="en-US"/>
        </w:rPr>
        <w:tab/>
        <w:t xml:space="preserve">- </w:t>
      </w:r>
      <w:r>
        <w:rPr>
          <w:b w:val="1"/>
          <w:bCs w:val="1"/>
          <w:rtl w:val="0"/>
          <w:lang w:val="en-US"/>
        </w:rPr>
        <w:t xml:space="preserve">Action Item: </w:t>
      </w:r>
      <w:r>
        <w:rPr>
          <w:rtl w:val="0"/>
          <w:lang w:val="en-US"/>
        </w:rPr>
        <w:t>set up website tutorial and light box photos to be done at Janet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B"/>
        <w:widowControl w:val="0"/>
        <w:ind w:firstLine="720"/>
      </w:pPr>
      <w:r>
        <w:rPr>
          <w:rtl w:val="0"/>
          <w:lang w:val="en-US"/>
        </w:rPr>
        <w:tab/>
        <w:t xml:space="preserve"> July 18th (poster for Clay Carnival and Muddy Hands)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will have a community resource booth at ACGA - will do post cards and fliers for membership</w:t>
      </w:r>
    </w:p>
    <w:p>
      <w:pPr>
        <w:pStyle w:val="Body B"/>
        <w:widowControl w:val="0"/>
        <w:ind w:firstLine="720"/>
        <w:rPr>
          <w:sz w:val="24"/>
          <w:szCs w:val="24"/>
          <w:u w:color="ff0000"/>
          <w:lang w:val="en-US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Marilyn Host)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working on exhibit at Olive Hyde in December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make an instructional video that would show members how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to update their profile information for the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</w:t>
      </w:r>
      <w:r>
        <w:rPr>
          <w:sz w:val="24"/>
          <w:szCs w:val="24"/>
          <w:rtl w:val="0"/>
          <w:lang w:val="en-US"/>
        </w:rPr>
        <w:t xml:space="preserve"> 8:35 </w:t>
      </w:r>
      <w:r>
        <w:rPr>
          <w:sz w:val="24"/>
          <w:szCs w:val="24"/>
          <w:rtl w:val="0"/>
          <w:lang w:val="en-US"/>
        </w:rPr>
        <w:t>pm.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   " w:date="2020-01-27T14:56:41Z">
    <w:p w14:paraId="1111FFFF"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 xml:space="preserve">Tuesday, </w:t>
    </w:r>
    <w:r>
      <w:rPr>
        <w:b w:val="1"/>
        <w:bCs w:val="1"/>
        <w:sz w:val="22"/>
        <w:szCs w:val="22"/>
        <w:rtl w:val="0"/>
        <w:lang w:val="en-US"/>
      </w:rPr>
      <w:t>March 3, 2020</w:t>
    </w:r>
    <w:r>
      <w:rPr>
        <w:b w:val="1"/>
        <w:bCs w:val="1"/>
        <w:rtl w:val="0"/>
        <w:lang w:val="en-US"/>
      </w:rPr>
      <w:t xml:space="preserve">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842 Stendhal Lane,  </w:t>
    </w:r>
    <w:r>
      <w:rPr>
        <w:b w:val="1"/>
        <w:bCs w:val="1"/>
        <w:rtl w:val="0"/>
        <w:lang w:val="en-US"/>
      </w:rPr>
      <w:t>Cupertino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tabs>
          <w:tab w:val="num" w:pos="894"/>
        </w:tabs>
        <w:ind w:left="1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494"/>
        </w:tabs>
        <w:ind w:left="7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094"/>
        </w:tabs>
        <w:ind w:left="13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2694"/>
        </w:tabs>
        <w:ind w:left="19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294"/>
        </w:tabs>
        <w:ind w:left="25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894"/>
        </w:tabs>
        <w:ind w:left="31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4494"/>
        </w:tabs>
        <w:ind w:left="37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5094"/>
        </w:tabs>
        <w:ind w:left="43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5694"/>
        </w:tabs>
        <w:ind w:left="497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