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Gina Haussmann, Shawn Felts, Crystal Martinez, Cristina Chang,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 Priscilla Gray, Lisa Molaro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Gina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7:09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Cristina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moved to approve the minutes</w:t>
      </w:r>
      <w:r>
        <w:rPr>
          <w:sz w:val="24"/>
          <w:szCs w:val="24"/>
          <w:rtl w:val="0"/>
          <w:lang w:val="en-US"/>
        </w:rPr>
        <w:t xml:space="preserve"> as amended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 Crystal 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Seconded</w:t>
      </w:r>
      <w:r>
        <w:rPr>
          <w:sz w:val="24"/>
          <w:szCs w:val="24"/>
          <w:rtl w:val="0"/>
          <w:lang w:val="en-US"/>
        </w:rPr>
        <w:t>, 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BOD, January 12, 2021 7:00 pm via Zoom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          - BOD, February 2, 2021 7:00 pm via Zoom</w:t>
      </w: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Shawn Felts)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-Welcome to Shawn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- </w:t>
      </w:r>
      <w:r>
        <w:rPr>
          <w:sz w:val="24"/>
          <w:szCs w:val="24"/>
          <w:rtl w:val="0"/>
          <w:lang w:val="en-US"/>
        </w:rPr>
        <w:t>Crystal to set up Shawn on Instagram, Facebook and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emails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Cristina and Crystal compared various rates of website levels to be most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efficient and cost effective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keeping Wild Apricot at $60 per month level until we need to expand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keeping Hostway as Domain host and editing our email address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requirements to keep costs down (getting it down to $5/month)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-Action Item- </w:t>
      </w:r>
      <w:r>
        <w:rPr>
          <w:sz w:val="24"/>
          <w:szCs w:val="24"/>
          <w:rtl w:val="0"/>
          <w:lang w:val="en-US"/>
        </w:rPr>
        <w:t>Cristina to compile a current list to parse down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-annual renewal of Hostway is $12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-Action Item</w:t>
      </w:r>
      <w:r>
        <w:rPr>
          <w:sz w:val="24"/>
          <w:szCs w:val="24"/>
          <w:rtl w:val="0"/>
          <w:lang w:val="en-US"/>
        </w:rPr>
        <w:t>- Cristina to do a cost analysis between Constant Contact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and Wild Apricot for mass email costs and capabilities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 - produce regular Muddy Hands reports, meet with Crystal regularly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Cristina Chang)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 ($29.99 after contacting Susanne we have temporarily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suspended this account and are only using their free service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$60.00 - Now $50 as we are using their payment processing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instead of PayPal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</w:t>
      </w:r>
      <w:commentRangeStart w:id="0"/>
      <w:r>
        <w:rPr>
          <w:sz w:val="24"/>
          <w:szCs w:val="24"/>
          <w:rtl w:val="0"/>
          <w:lang w:val="en-US"/>
        </w:rPr>
        <w:t>Hostway</w:t>
      </w:r>
      <w:commentRangeEnd w:id="0"/>
      <w:r>
        <w:commentReference w:id="0"/>
      </w:r>
      <w:r>
        <w:rPr>
          <w:sz w:val="24"/>
          <w:szCs w:val="24"/>
          <w:rtl w:val="0"/>
          <w:lang w:val="en-US"/>
        </w:rPr>
        <w:t xml:space="preserve"> $21.95 - amended our use, now $19.95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$13,128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investigating Hostway v.s. Other hosting/email services.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Hostway -&gt; mailman, not user friendly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The Newletter Broadcast -&gt; 100 contact $10 unlimited emails/ month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resolving 2106 tax dispute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71 active members and 50 up for pending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- 2 corporate members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open</w:t>
      </w:r>
      <w:bookmarkStart w:name="bookmark" w:id="1"/>
      <w:r>
        <w:rPr>
          <w:sz w:val="24"/>
          <w:szCs w:val="24"/>
          <w:rtl w:val="0"/>
          <w:lang w:val="en-US"/>
        </w:rPr>
        <w:t>)</w:t>
      </w:r>
      <w:bookmarkEnd w:id="1"/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Clay Dates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Item </w:t>
      </w:r>
      <w:r>
        <w:rPr>
          <w:sz w:val="24"/>
          <w:szCs w:val="24"/>
          <w:rtl w:val="0"/>
          <w:lang w:val="en-US"/>
        </w:rPr>
        <w:t xml:space="preserve">- revive monthly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General Meeting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with Theme, Purpose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and Demo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>- try a prerecorded demo with a Q and A afterwards in a Zoom format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en-US"/>
        </w:rPr>
        <w:tab/>
        <w:t>- look into the feasibilty of Pop Up Sales, permits and insurance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- Muddy Hands - report on Filoli, new board members and AIC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 - Ask Susanne about the feasibility of moving the OVCAG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videos on YouTube to the OVCAG account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Lisa to pick up OVCAG equipment from Susanne and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move it into storage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>- Crystal to get YouTube log in information</w:t>
      </w:r>
      <w:r>
        <w:rPr>
          <w:sz w:val="24"/>
          <w:szCs w:val="24"/>
          <w:lang w:val="en-US"/>
        </w:rPr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- </w:t>
      </w:r>
      <w:r>
        <w:rPr>
          <w:sz w:val="24"/>
          <w:szCs w:val="24"/>
          <w:rtl w:val="0"/>
          <w:lang w:val="en-US"/>
        </w:rPr>
        <w:t>put out a call in Muddy Hands for Susanne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position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  <w:r>
        <w:rPr>
          <w:sz w:val="24"/>
          <w:szCs w:val="24"/>
          <w:rtl w:val="0"/>
          <w:lang w:val="en-US"/>
        </w:rPr>
        <w:t xml:space="preserve">Shawn </w:t>
      </w:r>
      <w:r>
        <w:rPr>
          <w:sz w:val="24"/>
          <w:szCs w:val="24"/>
          <w:rtl w:val="0"/>
          <w:lang w:val="en-US"/>
        </w:rPr>
        <w:t>adjourned the meeting at</w:t>
      </w:r>
      <w:r>
        <w:rPr>
          <w:sz w:val="24"/>
          <w:szCs w:val="24"/>
          <w:rtl w:val="0"/>
          <w:lang w:val="en-US"/>
        </w:rPr>
        <w:t xml:space="preserve"> 8:36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Reports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-31130</wp:posOffset>
            </wp:positionH>
            <wp:positionV relativeFrom="line">
              <wp:posOffset>263291</wp:posOffset>
            </wp:positionV>
            <wp:extent cx="3896832" cy="30114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832" cy="3011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</w:pPr>
      <w:r>
        <w:rPr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55670</wp:posOffset>
                </wp:positionH>
                <wp:positionV relativeFrom="line">
                  <wp:posOffset>1380075</wp:posOffset>
                </wp:positionV>
                <wp:extent cx="4518538" cy="354074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538" cy="3540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4416811" cy="341337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811" cy="3413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.4pt;margin-top:108.7pt;width:355.8pt;height:27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4416811" cy="341337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811" cy="3413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11"/>
        <w:gridCol w:w="2312"/>
        <w:gridCol w:w="1493"/>
        <w:gridCol w:w="3131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NAME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RESPONSIBILITY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PHONE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EMAIL (personal)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Shawn Felts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Chairperson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502-387-0495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"mailto:shawnfelts@gmail.com"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shawnfelts@gmail.com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Vice-Chairperson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Cristina Chang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Treasurer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650-383-8593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"mailto:wishwerks@gmail.com"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wishwerks@gmail.com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Lisa Molaro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Secretary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408-863-0112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"mailto:lisa@molaro.org"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lisa@molaro.org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Gina Hausmann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Sales Co-Chair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408-973-0274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"mailto:ginahsm4@gmail.com"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ginahsm4@gmail.com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Workshops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Membership 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Linda Mau</w:t>
            </w:r>
          </w:p>
        </w:tc>
        <w:tc>
          <w:tcPr>
            <w:tcW w:type="dxa" w:w="2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 xml:space="preserve">Member Emeritus </w:t>
            </w:r>
          </w:p>
        </w:tc>
        <w:tc>
          <w:tcPr>
            <w:tcW w:type="dxa" w:w="14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408-781-8701</w:t>
            </w:r>
          </w:p>
        </w:tc>
        <w:tc>
          <w:tcPr>
            <w:tcW w:type="dxa" w:w="3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"mailto:linda@lmau.com"</w:instrTex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linda@lmau.com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Body A A"/>
        <w:widowControl w:val="0"/>
        <w:ind w:left="108" w:hanging="108"/>
      </w:pPr>
    </w:p>
    <w:p>
      <w:pPr>
        <w:pStyle w:val="Body A A"/>
      </w:pPr>
    </w:p>
    <w:p>
      <w:pPr>
        <w:pStyle w:val="Body A A"/>
      </w:pPr>
    </w:p>
    <w:p>
      <w:pPr>
        <w:pStyle w:val="Body A A"/>
      </w:pPr>
      <w:r>
        <w:tab/>
      </w:r>
    </w:p>
    <w:p>
      <w:pPr>
        <w:pStyle w:val="Body A A"/>
      </w:pPr>
    </w:p>
    <w:p>
      <w:pPr>
        <w:pStyle w:val="Body A A"/>
      </w:pPr>
      <w:r>
        <w:rPr>
          <w:rStyle w:val="None"/>
          <w:rtl w:val="0"/>
          <w:lang w:val="en-US"/>
        </w:rPr>
        <w:tab/>
        <w:tab/>
        <w:tab/>
        <w:tab/>
        <w:tab/>
        <w:tab/>
        <w:t>COMMITTEES</w:t>
      </w:r>
    </w:p>
    <w:p>
      <w:pPr>
        <w:pStyle w:val="Body A A"/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11"/>
        <w:gridCol w:w="3087"/>
        <w:gridCol w:w="1438"/>
        <w:gridCol w:w="2411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NAME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RESPONSIBILITY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PHONE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EMAIL (personal)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Henriette Pons-Conte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Sales Co-Chair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650-644-7581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"mailto:henriett.pnte@gmail.com"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henriett.pnte@gmail.com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Crystal Martinez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Website, Muddy Hands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408-821-9949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"mailto:crystalleemartinez@gmail.com?subject="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crystalleemartinez.com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Susanne Edgerton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Social Media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408-940-2172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"mailto:smedgerton@yahoo.com"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smedgerton@yahoo.com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Lisa Molaro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General Meeting, Presentations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408-863-0112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u w:color="000000"/>
                <w:rtl w:val="0"/>
              </w:rPr>
              <w:fldChar w:fldCharType="begin" w:fldLock="0"/>
            </w:r>
            <w:r>
              <w:rPr>
                <w:rStyle w:val="Hyperlink.1"/>
                <w:u w:color="000000"/>
                <w:rtl w:val="0"/>
              </w:rPr>
              <w:instrText xml:space="preserve"> HYPERLINK "mailto:lisa@molaro.org"</w:instrText>
            </w:r>
            <w:r>
              <w:rPr>
                <w:rStyle w:val="Hyperlink.1"/>
                <w:u w:color="000000"/>
                <w:rtl w:val="0"/>
              </w:rPr>
              <w:fldChar w:fldCharType="separate" w:fldLock="0"/>
            </w:r>
            <w:r>
              <w:rPr>
                <w:rStyle w:val="Hyperlink.1"/>
                <w:u w:color="000000"/>
                <w:rtl w:val="0"/>
                <w:lang w:val="en-US"/>
              </w:rPr>
              <w:t>lisa@molaro.org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Marilyn Host</w:t>
            </w:r>
          </w:p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Exhibits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"mailto:marhost@sbcglobal.net"</w:instrText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marhost@sbcglobal.net</w:t>
            </w:r>
            <w:r>
              <w:rPr>
                <w:u w:color="000000"/>
                <w:rtl w:val="0"/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C.A.P. Coordinator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</w:rPr>
              <w:t>Volunteers</w:t>
            </w:r>
          </w:p>
        </w:tc>
        <w:tc>
          <w:tcPr>
            <w:tcW w:type="dxa" w:w="1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ind w:left="108" w:hanging="108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36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  " w:date="2020-01-27T14:56:41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Thursday December 8,</w:t>
    </w:r>
    <w:r>
      <w:rPr>
        <w:b w:val="1"/>
        <w:bCs w:val="1"/>
        <w:sz w:val="22"/>
        <w:szCs w:val="22"/>
        <w:rtl w:val="0"/>
        <w:lang w:val="en-US"/>
      </w:rPr>
      <w:t xml:space="preserve"> 2020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>Zoom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comments" Target="comment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