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Janet Malan, Gina Haussmann, Crystal Martinez, Linda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Mau, Lisa Molaro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called the meeting to order at </w:t>
      </w:r>
      <w:r>
        <w:rPr>
          <w:sz w:val="24"/>
          <w:szCs w:val="24"/>
          <w:rtl w:val="0"/>
          <w:lang w:val="en-US"/>
        </w:rPr>
        <w:t xml:space="preserve"> 7:10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 Janet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Laura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BOD September 10, 7 pm 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that we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embed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 member at each studio to boost OVCAG exposure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Linda to generate a list of studios in the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facility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Action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Item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Janet to develop promotional material for OVCAG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 Action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Item: Lisa/ Priscilla to get info to Janet for development Done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Website, working away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send out information for updating your profile in Muddy Hands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 $1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>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 $</w:t>
      </w:r>
      <w:r>
        <w:rPr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0.00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Hostway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-Reconciled PayPal, transferred paypal funds </w:t>
      </w:r>
      <w:r>
        <w:rPr>
          <w:sz w:val="24"/>
          <w:szCs w:val="24"/>
          <w:rtl w:val="0"/>
          <w:lang w:val="en-US"/>
        </w:rPr>
        <w:t>$3465.54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 $</w:t>
      </w:r>
      <w:r>
        <w:rPr>
          <w:sz w:val="24"/>
          <w:szCs w:val="24"/>
          <w:rtl w:val="0"/>
          <w:lang w:val="en-US"/>
        </w:rPr>
        <w:t>12,322.01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Savings: $908.</w:t>
      </w:r>
      <w:r>
        <w:rPr>
          <w:sz w:val="24"/>
          <w:szCs w:val="24"/>
          <w:rtl w:val="0"/>
          <w:lang w:val="en-US"/>
        </w:rPr>
        <w:t>67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144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Item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Priscilla will get information to Crystal for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membership information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Item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Crystal will look into just having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Featured Members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those who have submitted so shadowing figures are not shown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further discussion needed for recruiting members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1. Clay and Glass sale in July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 - Action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Item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add to Muddy Hands, call for volunteers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(3 shifts/2per) 12 total spots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worth doing, will look into doing it again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2.</w:t>
      </w:r>
      <w:r>
        <w:rPr>
          <w:sz w:val="24"/>
          <w:szCs w:val="24"/>
          <w:rtl w:val="0"/>
          <w:lang w:val="en-US"/>
        </w:rPr>
        <w:t xml:space="preserve"> Stronger social media presence - dedicated Facebook, insta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gram</w:t>
      </w:r>
      <w:r>
        <w:rPr>
          <w:sz w:val="24"/>
          <w:szCs w:val="24"/>
          <w:rtl w:val="0"/>
          <w:lang w:val="en-US"/>
        </w:rPr>
        <w:t xml:space="preserve"> add Kim as an admin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send Priscilla lists of possible presenters for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2020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report on Movie night: will try again having a social night for the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membership July 27, watched Sandy Perentozzi will follow up with a see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and do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ACC, August 4 meet up at front door of Herbst Pavillion, at 11 am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Carpool meetup at Trudi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- 4 members went and lunched together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AIC, September meeting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Restaurant meeting on December 3, 2019 at Magiano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Lisa to make a reservation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Archieves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Lisa look into renting the Kitchen Area for another hour for a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 social at the end of Saturday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report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- 39 participants (6 new, no non-members) 52 tables filled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will act as an advisor with an upcoming new Exhibit Chair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sit</w:t>
      </w:r>
      <w:r>
        <w:rPr>
          <w:sz w:val="24"/>
          <w:szCs w:val="24"/>
          <w:rtl w:val="0"/>
          <w:lang w:val="en-US"/>
        </w:rPr>
        <w:t>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8:37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 xml:space="preserve">August 6, </w:t>
    </w:r>
    <w:r>
      <w:rPr>
        <w:b w:val="1"/>
        <w:bCs w:val="1"/>
        <w:rtl w:val="0"/>
        <w:lang w:val="en-US"/>
      </w:rPr>
      <w:t>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