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 A"/>
        <w:rPr>
          <w:sz w:val="24"/>
          <w:szCs w:val="24"/>
        </w:rPr>
      </w:pPr>
      <w:r>
        <w:rPr>
          <w:rtl w:val="0"/>
        </w:rPr>
        <w:t xml:space="preserve">    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>Attendance :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   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Meeting called to order: </w:t>
      </w:r>
      <w:r>
        <w:rPr>
          <w:sz w:val="24"/>
          <w:szCs w:val="24"/>
          <w:rtl w:val="0"/>
          <w:lang w:val="en-US"/>
        </w:rPr>
        <w:t>Janet called the meeting to order at pm</w:t>
      </w:r>
    </w:p>
    <w:p>
      <w:pPr>
        <w:pStyle w:val="Body A A"/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Approve minutes: </w:t>
      </w:r>
      <w:r>
        <w:rPr>
          <w:sz w:val="24"/>
          <w:szCs w:val="24"/>
          <w:rtl w:val="0"/>
          <w:lang w:val="en-US"/>
        </w:rPr>
        <w:t xml:space="preserve">moved to approve the minutes, Seconded </w:t>
      </w:r>
    </w:p>
    <w:p>
      <w:pPr>
        <w:pStyle w:val="Body A A"/>
        <w:ind w:left="360" w:firstLine="0"/>
        <w:rPr>
          <w:b w:val="1"/>
          <w:bCs w:val="1"/>
          <w:sz w:val="24"/>
          <w:szCs w:val="24"/>
        </w:rPr>
      </w:pPr>
    </w:p>
    <w:p>
      <w:pPr>
        <w:pStyle w:val="Body A A"/>
        <w:ind w:left="36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Master Calendar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GM June 11, 2019, Potluck and Movie Night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- Clay Carnival June 29, 2019 Clay Planet</w:t>
      </w:r>
    </w:p>
    <w:p>
      <w:pPr>
        <w:pStyle w:val="Body A A"/>
        <w:ind w:left="360" w:firstLine="0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- BOD Ju</w:t>
      </w:r>
      <w:r>
        <w:rPr>
          <w:sz w:val="24"/>
          <w:szCs w:val="24"/>
          <w:rtl w:val="0"/>
          <w:lang w:val="en-US"/>
        </w:rPr>
        <w:t>ly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>, 2019</w:t>
      </w:r>
    </w:p>
    <w:p>
      <w:pPr>
        <w:pStyle w:val="Body A A"/>
        <w:ind w:left="360" w:firstLine="0"/>
        <w:rPr>
          <w:color w:val="ff2600"/>
          <w:sz w:val="24"/>
          <w:szCs w:val="24"/>
          <w:u w:color="ff2600"/>
        </w:rPr>
      </w:pPr>
    </w:p>
    <w:p>
      <w:pPr>
        <w:pStyle w:val="Body A A"/>
        <w:ind w:left="360" w:firstLine="0"/>
        <w:rPr>
          <w:sz w:val="24"/>
          <w:szCs w:val="24"/>
        </w:rPr>
      </w:pPr>
    </w:p>
    <w:p>
      <w:pPr>
        <w:pStyle w:val="Body A A"/>
        <w:ind w:left="360" w:firstLine="0"/>
      </w:pPr>
      <w:r>
        <w:rPr>
          <w:b w:val="1"/>
          <w:bCs w:val="1"/>
          <w:sz w:val="24"/>
          <w:szCs w:val="24"/>
          <w:rtl w:val="0"/>
          <w:lang w:val="en-US"/>
        </w:rPr>
        <w:t>Committee Updates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Chairperson </w:t>
      </w:r>
      <w:r>
        <w:rPr>
          <w:sz w:val="24"/>
          <w:szCs w:val="24"/>
          <w:rtl w:val="0"/>
          <w:lang w:val="en-US"/>
        </w:rPr>
        <w:t>(Janet Malan)</w:t>
      </w:r>
    </w:p>
    <w:p>
      <w:pPr>
        <w:pStyle w:val="Body A A"/>
      </w:pP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Vice Chair </w:t>
      </w:r>
      <w:r>
        <w:rPr>
          <w:sz w:val="24"/>
          <w:szCs w:val="24"/>
          <w:rtl w:val="0"/>
          <w:lang w:val="en-US"/>
        </w:rPr>
        <w:t>(Crystal Martinez)</w:t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all l</w:t>
      </w:r>
      <w:r>
        <w:rPr>
          <w:sz w:val="24"/>
          <w:szCs w:val="24"/>
          <w:rtl w:val="0"/>
          <w:lang w:val="en-US"/>
        </w:rPr>
        <w:t xml:space="preserve">ook into the difference between Treasurer and Bookkeeper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and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should they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become one position or remain separate</w:t>
      </w:r>
    </w:p>
    <w:p>
      <w:pPr>
        <w:pStyle w:val="Body A A"/>
      </w:pP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Secretary Report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- Janet will price out a new banner with the updated logo 2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x10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featuring the logo </w:t>
        <w:tab/>
        <w:t>and website address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All, download Wildapricot admin app, that will give you all the in</w:t>
        <w:tab/>
        <w:tab/>
        <w:t xml:space="preserve">formation </w:t>
        <w:tab/>
      </w:r>
    </w:p>
    <w:p>
      <w:pPr>
        <w:pStyle w:val="Body A A"/>
        <w:rPr>
          <w:color w:val="ff2d21"/>
          <w:u w:color="ff2d21"/>
        </w:rPr>
      </w:pPr>
    </w:p>
    <w:p>
      <w:pPr>
        <w:pStyle w:val="Body A A"/>
        <w:rPr>
          <w:sz w:val="24"/>
          <w:szCs w:val="24"/>
        </w:rPr>
      </w:pPr>
      <w:r>
        <w:rPr>
          <w:color w:val="ff2d21"/>
          <w:u w:color="ff2d21"/>
          <w:lang w:val="en-US"/>
        </w:rPr>
        <w:tab/>
      </w:r>
      <w:r>
        <w:rPr>
          <w:b w:val="1"/>
          <w:bCs w:val="1"/>
          <w:sz w:val="24"/>
          <w:szCs w:val="24"/>
          <w:rtl w:val="0"/>
          <w:lang w:val="es-ES_tradnl"/>
        </w:rPr>
        <w:t>Financial Report</w:t>
      </w:r>
      <w:r>
        <w:rPr>
          <w:sz w:val="24"/>
          <w:szCs w:val="24"/>
          <w:rtl w:val="0"/>
          <w:lang w:val="en-US"/>
        </w:rPr>
        <w:t xml:space="preserve"> (Trudi Burney)</w:t>
        <w:tab/>
      </w:r>
    </w:p>
    <w:p>
      <w:pPr>
        <w:pStyle w:val="Body A A"/>
        <w:rPr>
          <w:color w:val="ff2600"/>
          <w:sz w:val="24"/>
          <w:szCs w:val="24"/>
          <w:u w:color="ff2600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color w:val="ff2600"/>
          <w:sz w:val="24"/>
          <w:szCs w:val="24"/>
          <w:u w:color="ff2600"/>
          <w:rtl w:val="0"/>
          <w:lang w:val="en-US"/>
        </w:rPr>
        <w:t xml:space="preserve">        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(Crystal Martinez)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total membership is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 who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membership is coming up, names and contacts discussed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further discussion needed for recruiting members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1. Clay and Glass sale in July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 xml:space="preserve">2.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 xml:space="preserve">development of a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trifold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information brochure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3. Stronger social media presence - dedicated Facebook, insta</w:t>
        <w:tab/>
        <w:tab/>
        <w:tab/>
        <w:tab/>
        <w:t>gram</w:t>
      </w:r>
    </w:p>
    <w:p>
      <w:pPr>
        <w:pStyle w:val="Body A A"/>
        <w:rPr>
          <w:color w:val="ff2d21"/>
          <w:sz w:val="24"/>
          <w:szCs w:val="24"/>
          <w:u w:color="ff2d21"/>
        </w:rPr>
      </w:pPr>
      <w:r>
        <w:rPr>
          <w:sz w:val="24"/>
          <w:szCs w:val="24"/>
        </w:rPr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Workshops </w:t>
      </w:r>
      <w:r>
        <w:rPr>
          <w:sz w:val="24"/>
          <w:szCs w:val="24"/>
          <w:rtl w:val="0"/>
          <w:lang w:val="en-US"/>
        </w:rPr>
        <w:t>(Priscilla Gray)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sz w:val="24"/>
          <w:szCs w:val="24"/>
          <w:rtl w:val="0"/>
          <w:lang w:val="en-US"/>
        </w:rPr>
        <w:t>Clay Carnival update</w:t>
      </w:r>
      <w:r>
        <w:rPr>
          <w:sz w:val="24"/>
          <w:szCs w:val="24"/>
        </w:rPr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- </w:t>
      </w:r>
      <w:r>
        <w:rPr>
          <w:sz w:val="24"/>
          <w:szCs w:val="24"/>
          <w:rtl w:val="0"/>
          <w:lang w:val="en-US"/>
        </w:rPr>
        <w:t xml:space="preserve"> ?? </w:t>
      </w:r>
      <w:r>
        <w:rPr>
          <w:sz w:val="24"/>
          <w:szCs w:val="24"/>
          <w:rtl w:val="0"/>
          <w:lang w:val="en-US"/>
        </w:rPr>
        <w:t>registered participants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Presentations</w:t>
      </w:r>
      <w:r>
        <w:rPr>
          <w:sz w:val="24"/>
          <w:szCs w:val="24"/>
          <w:rtl w:val="0"/>
          <w:lang w:val="en-US"/>
        </w:rPr>
        <w:t xml:space="preserve"> (Lisa Molaro)</w:t>
      </w:r>
    </w:p>
    <w:p>
      <w:pPr>
        <w:pStyle w:val="Body A A"/>
      </w:pPr>
      <w:r>
        <w:rPr>
          <w:sz w:val="24"/>
          <w:szCs w:val="24"/>
          <w:rtl w:val="0"/>
        </w:rPr>
        <w:tab/>
        <w:tab/>
        <w:t>- GM will be a potluck and movie night</w:t>
      </w:r>
      <w:r>
        <w:rPr>
          <w:sz w:val="24"/>
          <w:szCs w:val="24"/>
          <w:rtl w:val="0"/>
          <w:lang w:val="en-US"/>
        </w:rPr>
        <w:t xml:space="preserve"> (report on movie/video)</w:t>
      </w:r>
    </w:p>
    <w:p>
      <w:pPr>
        <w:pStyle w:val="Body B"/>
        <w:widowControl w:val="0"/>
        <w:ind w:firstLine="720"/>
      </w:pPr>
    </w:p>
    <w:p>
      <w:pPr>
        <w:pStyle w:val="Body B"/>
        <w:widowControl w:val="0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Sales</w:t>
      </w:r>
      <w:r>
        <w:rPr>
          <w:sz w:val="24"/>
          <w:szCs w:val="24"/>
          <w:rtl w:val="0"/>
          <w:lang w:val="es-ES_tradnl"/>
        </w:rPr>
        <w:t xml:space="preserve"> (</w:t>
      </w:r>
      <w:r>
        <w:rPr>
          <w:sz w:val="24"/>
          <w:szCs w:val="24"/>
          <w:rtl w:val="0"/>
          <w:lang w:val="en-US"/>
        </w:rPr>
        <w:t>Gina Hausmann, Lisa Molaro)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 xml:space="preserve">Janet will look into sales in Half Moon Bay, check out 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rtl w:val="0"/>
          <w:lang w:val="en-US"/>
        </w:rPr>
        <w:t>Sec</w:t>
      </w:r>
      <w:r>
        <w:rPr>
          <w:sz w:val="24"/>
          <w:szCs w:val="24"/>
          <w:rtl w:val="0"/>
          <w:lang w:val="en-US"/>
        </w:rPr>
        <w:t xml:space="preserve">ond </w:t>
      </w:r>
      <w:r>
        <w:rPr>
          <w:sz w:val="24"/>
          <w:szCs w:val="24"/>
          <w:rtl w:val="0"/>
          <w:lang w:val="en-US"/>
        </w:rPr>
        <w:t>Saturday in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Campbell</w:t>
      </w:r>
      <w:r>
        <w:rPr>
          <w:sz w:val="24"/>
          <w:szCs w:val="24"/>
          <w:rtl w:val="0"/>
          <w:lang w:val="en-US"/>
        </w:rPr>
        <w:t xml:space="preserve"> -  report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>
      <w:pPr>
        <w:pStyle w:val="Body A A"/>
        <w:rPr>
          <w:sz w:val="24"/>
          <w:szCs w:val="24"/>
          <w:u w:color="ff0000"/>
        </w:rPr>
      </w:pPr>
      <w:r>
        <w:rPr>
          <w:sz w:val="24"/>
          <w:szCs w:val="24"/>
          <w:u w:color="ff0000"/>
        </w:rPr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Exhibits Committee</w:t>
      </w:r>
      <w:r>
        <w:rPr>
          <w:sz w:val="24"/>
          <w:szCs w:val="24"/>
          <w:rtl w:val="0"/>
          <w:lang w:val="en-US"/>
        </w:rPr>
        <w:t xml:space="preserve"> (Linda Mau)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>-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Action Item: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Linda to write up the possibilities for up and coming exhibits</w:t>
      </w:r>
    </w:p>
    <w:p>
      <w:pPr>
        <w:pStyle w:val="Body A A"/>
      </w:pPr>
    </w:p>
    <w:p>
      <w:pPr>
        <w:pStyle w:val="Body A A"/>
        <w:ind w:firstLine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Muddy Hands, Web Site &amp; Social Media</w:t>
      </w:r>
      <w:r>
        <w:rPr>
          <w:sz w:val="24"/>
          <w:szCs w:val="24"/>
          <w:rtl w:val="0"/>
          <w:lang w:val="en-US"/>
        </w:rPr>
        <w:t xml:space="preserve"> (Susanne Edgerton)</w:t>
      </w:r>
    </w:p>
    <w:p>
      <w:pPr>
        <w:pStyle w:val="Body A A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get your profile information to Crystal for the website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Trudi will interview Barbara Brown for the upcoming Muddy</w:t>
      </w:r>
    </w:p>
    <w:p>
      <w:pPr>
        <w:pStyle w:val="Body B"/>
        <w:widowControl w:val="0"/>
        <w:ind w:firstLine="720"/>
        <w:rPr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 Hands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ab/>
        <w:t xml:space="preserve">- </w:t>
      </w:r>
      <w:r>
        <w:rPr>
          <w:b w:val="1"/>
          <w:bCs w:val="1"/>
          <w:sz w:val="24"/>
          <w:szCs w:val="24"/>
          <w:rtl w:val="0"/>
          <w:lang w:val="en-US"/>
        </w:rPr>
        <w:t>Action Item</w:t>
      </w:r>
      <w:r>
        <w:rPr>
          <w:sz w:val="24"/>
          <w:szCs w:val="24"/>
          <w:rtl w:val="0"/>
          <w:lang w:val="en-US"/>
        </w:rPr>
        <w:t>: All - review BOD Job Descriptions in Admin View on Web</w:t>
        <w:tab/>
        <w:tab/>
        <w:tab/>
        <w:t>site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CAP</w:t>
      </w:r>
      <w:r>
        <w:rPr>
          <w:sz w:val="24"/>
          <w:szCs w:val="24"/>
          <w:rtl w:val="0"/>
          <w:lang w:val="en-US"/>
        </w:rPr>
        <w:t xml:space="preserve"> (Kim Echeverri)</w:t>
      </w:r>
    </w:p>
    <w:p>
      <w:pPr>
        <w:pStyle w:val="Body B"/>
        <w:widowControl w:val="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ab/>
        <w:tab/>
        <w:tab/>
        <w:tab/>
        <w:tab/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Meeting Adjourned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sz w:val="24"/>
          <w:szCs w:val="24"/>
        </w:rPr>
      </w:pPr>
      <w:r>
        <w:rPr>
          <w:sz w:val="24"/>
          <w:szCs w:val="24"/>
          <w:rtl w:val="0"/>
        </w:rPr>
        <w:tab/>
        <w:t>Janet adjourned the meeting at  pm.</w:t>
      </w:r>
    </w:p>
    <w:p>
      <w:pPr>
        <w:pStyle w:val="Body A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</w:p>
    <w:p>
      <w:pPr>
        <w:pStyle w:val="Body A A"/>
      </w:pPr>
      <w:r>
        <w:rPr>
          <w:b w:val="1"/>
          <w:bCs w:val="1"/>
          <w:sz w:val="24"/>
          <w:szCs w:val="24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36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b w:val="1"/>
        <w:bCs w:val="1"/>
        <w:rtl w:val="0"/>
        <w:lang w:val="en-US"/>
      </w:rPr>
      <w:t>Orchard Valley Ceramics Guild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sz w:val="22"/>
        <w:szCs w:val="22"/>
        <w:rtl w:val="0"/>
        <w:lang w:val="en-US"/>
      </w:rPr>
      <w:t xml:space="preserve">  </w:t>
      <w:tab/>
    </w:r>
    <w:r>
      <w:rPr>
        <w:b w:val="1"/>
        <w:bCs w:val="1"/>
        <w:rtl w:val="0"/>
        <w:lang w:val="en-US"/>
      </w:rPr>
      <w:t>Board of Directors Meeting</w:t>
    </w:r>
  </w:p>
  <w:p>
    <w:pPr>
      <w:pStyle w:val="Header &amp; Footer A"/>
      <w:tabs>
        <w:tab w:val="center" w:pos="4680"/>
        <w:tab w:val="right" w:pos="9340"/>
        <w:tab w:val="clear" w:pos="9020"/>
      </w:tabs>
      <w:rPr>
        <w:b w:val="1"/>
        <w:bCs w:val="1"/>
      </w:rPr>
    </w:pP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Agenda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 </w:t>
    </w:r>
    <w:r>
      <w:rPr>
        <w:b w:val="1"/>
        <w:bCs w:val="1"/>
        <w:sz w:val="22"/>
        <w:szCs w:val="22"/>
        <w:rtl w:val="0"/>
        <w:lang w:val="en-US"/>
      </w:rPr>
      <w:t xml:space="preserve">Tuesday, </w:t>
    </w:r>
    <w:r>
      <w:rPr>
        <w:b w:val="1"/>
        <w:bCs w:val="1"/>
        <w:sz w:val="22"/>
        <w:szCs w:val="22"/>
        <w:rtl w:val="0"/>
        <w:lang w:val="en-US"/>
      </w:rPr>
      <w:t>June 4</w:t>
    </w:r>
    <w:r>
      <w:rPr>
        <w:b w:val="1"/>
        <w:bCs w:val="1"/>
        <w:sz w:val="22"/>
        <w:szCs w:val="22"/>
        <w:rtl w:val="0"/>
        <w:lang w:val="en-US"/>
      </w:rPr>
      <w:t>,</w:t>
    </w:r>
    <w:r>
      <w:rPr>
        <w:b w:val="1"/>
        <w:bCs w:val="1"/>
        <w:rtl w:val="0"/>
        <w:lang w:val="en-US"/>
      </w:rPr>
      <w:t xml:space="preserve"> 2019 7:00 pm</w:t>
    </w:r>
  </w:p>
  <w:p>
    <w:pPr>
      <w:pStyle w:val="Header &amp; Footer A"/>
      <w:tabs>
        <w:tab w:val="center" w:pos="4680"/>
        <w:tab w:val="right" w:pos="9340"/>
        <w:tab w:val="clear" w:pos="9020"/>
      </w:tabs>
    </w:pPr>
    <w:r>
      <w:tab/>
    </w:r>
    <w:r>
      <w:rPr>
        <w:sz w:val="22"/>
        <w:szCs w:val="22"/>
        <w:rtl w:val="0"/>
        <w:lang w:val="en-US"/>
      </w:rPr>
      <w:t xml:space="preserve"> </w:t>
    </w:r>
    <w:r>
      <w:rPr>
        <w:b w:val="1"/>
        <w:bCs w:val="1"/>
        <w:sz w:val="22"/>
        <w:szCs w:val="22"/>
        <w:rtl w:val="0"/>
        <w:lang w:val="en-US"/>
      </w:rPr>
      <w:t xml:space="preserve"> </w:t>
    </w:r>
    <w:r>
      <w:rPr>
        <w:b w:val="1"/>
        <w:bCs w:val="1"/>
        <w:rtl w:val="0"/>
        <w:lang w:val="en-US"/>
      </w:rPr>
      <w:t>842 Stendhal Lane, Cupertino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